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3C9E17" w14:textId="77777777" w:rsidR="004D2F88" w:rsidRPr="004D2F88" w:rsidRDefault="004D2F88" w:rsidP="004D2F88">
      <w:pPr>
        <w:pStyle w:val="Heading2"/>
      </w:pPr>
      <w:r w:rsidRPr="004D2F88">
        <w:t>TRE C – CLIP-IN SYSTEM</w:t>
      </w:r>
    </w:p>
    <w:p w14:paraId="208996A0" w14:textId="2DF1A247" w:rsidR="004D2F88" w:rsidRPr="004D2F88" w:rsidRDefault="004D2F88" w:rsidP="004D2F88">
      <w:pPr>
        <w:pStyle w:val="Heading2"/>
      </w:pPr>
      <w:r w:rsidRPr="004D2F88">
        <w:t>VOCI DI CAPITOLATO</w:t>
      </w:r>
      <w:r w:rsidR="008A3D4F">
        <w:br/>
      </w:r>
      <w:r w:rsidR="008A3D4F" w:rsidRPr="008A3D4F">
        <w:rPr>
          <w:i/>
          <w:iCs/>
        </w:rPr>
        <w:t>SPECIFICATIONS</w:t>
      </w:r>
    </w:p>
    <w:p w14:paraId="5964296D" w14:textId="77777777" w:rsidR="004D2F88" w:rsidRPr="004D2F88" w:rsidRDefault="004D2F88" w:rsidP="004D2F88">
      <w:pPr>
        <w:jc w:val="both"/>
        <w:rPr>
          <w:rFonts w:ascii="Helvetica" w:hAnsi="Helvetica"/>
        </w:rPr>
      </w:pPr>
    </w:p>
    <w:p w14:paraId="7296285D" w14:textId="43E9DAE5" w:rsidR="004D2F88" w:rsidRPr="004D2F88" w:rsidRDefault="008A3D4F" w:rsidP="004D2F88">
      <w:pPr>
        <w:jc w:val="both"/>
        <w:rPr>
          <w:rFonts w:ascii="Helvetica" w:hAnsi="Helvetica"/>
          <w:i/>
        </w:rPr>
      </w:pPr>
      <w:r>
        <w:rPr>
          <w:rFonts w:ascii="Helvetica" w:hAnsi="Helvetica"/>
          <w:i/>
        </w:rPr>
        <w:t>V</w:t>
      </w:r>
      <w:r w:rsidR="004D2F88" w:rsidRPr="004D2F88">
        <w:rPr>
          <w:rFonts w:ascii="Helvetica" w:hAnsi="Helvetica"/>
          <w:i/>
        </w:rPr>
        <w:t>oci di capitolato</w:t>
      </w:r>
    </w:p>
    <w:p w14:paraId="05977BF6" w14:textId="20B955BE" w:rsidR="004D2F88" w:rsidRPr="004D2F88" w:rsidRDefault="004D2F88" w:rsidP="004D2F88">
      <w:pPr>
        <w:autoSpaceDE w:val="0"/>
        <w:autoSpaceDN w:val="0"/>
        <w:adjustRightInd w:val="0"/>
        <w:jc w:val="both"/>
        <w:rPr>
          <w:rFonts w:ascii="Helvetica" w:hAnsi="Helvetica" w:cs="Helvetica"/>
        </w:rPr>
      </w:pPr>
      <w:r w:rsidRPr="004D2F88">
        <w:rPr>
          <w:rFonts w:ascii="Helvetica" w:hAnsi="Helvetica" w:cs="Helvetica"/>
        </w:rPr>
        <w:t xml:space="preserve">I pannelli del controsoffitto </w:t>
      </w:r>
      <w:r w:rsidRPr="004D2F88">
        <w:rPr>
          <w:rFonts w:ascii="Helvetica" w:hAnsi="Helvetica" w:cs="Helvetica"/>
          <w:b/>
        </w:rPr>
        <w:t xml:space="preserve">CLIP-IN SYSTEM </w:t>
      </w:r>
      <w:r w:rsidRPr="004D2F88">
        <w:rPr>
          <w:rFonts w:ascii="Helvetica" w:hAnsi="Helvetica" w:cs="Helvetica"/>
        </w:rPr>
        <w:t>prodotti da TRE C saranno realizzati in acciaio zincato</w:t>
      </w:r>
      <w:r w:rsidR="007D278F">
        <w:rPr>
          <w:rFonts w:ascii="Helvetica" w:hAnsi="Helvetica" w:cs="Helvetica"/>
        </w:rPr>
        <w:t xml:space="preserve"> a caldo</w:t>
      </w:r>
      <w:r w:rsidRPr="004D2F88">
        <w:rPr>
          <w:rFonts w:ascii="Helvetica" w:hAnsi="Helvetica" w:cs="Helvetica"/>
        </w:rPr>
        <w:t xml:space="preserve"> preverniciato spessore 0.6mm. La finitura dei pannelli sarà bianco RAL 9010.</w:t>
      </w:r>
    </w:p>
    <w:p w14:paraId="1F7B4FBB" w14:textId="4CFB503C" w:rsidR="004D2F88" w:rsidRPr="004D2F88" w:rsidRDefault="007D278F" w:rsidP="004D2F88">
      <w:pPr>
        <w:autoSpaceDE w:val="0"/>
        <w:autoSpaceDN w:val="0"/>
        <w:adjustRightInd w:val="0"/>
        <w:jc w:val="both"/>
        <w:rPr>
          <w:rFonts w:ascii="Helvetica" w:hAnsi="Helvetica" w:cs="Helvetica"/>
        </w:rPr>
      </w:pPr>
      <w:r>
        <w:rPr>
          <w:rFonts w:ascii="Helvetica" w:hAnsi="Helvetica" w:cs="Helvetica"/>
        </w:rPr>
        <w:t>Il modulo unitario</w:t>
      </w:r>
      <w:r w:rsidR="004D2F88" w:rsidRPr="004D2F88">
        <w:rPr>
          <w:rFonts w:ascii="Helvetica" w:hAnsi="Helvetica" w:cs="Helvetica"/>
        </w:rPr>
        <w:t xml:space="preserve"> misurerà 600x600x25 mm, con bordo smussato 3 mm tipo A45.</w:t>
      </w:r>
    </w:p>
    <w:p w14:paraId="3833D64A" w14:textId="5C2680F6" w:rsidR="004D2F88" w:rsidRPr="004D2F88" w:rsidRDefault="004D2F88" w:rsidP="004D2F88">
      <w:pPr>
        <w:autoSpaceDE w:val="0"/>
        <w:autoSpaceDN w:val="0"/>
        <w:adjustRightInd w:val="0"/>
        <w:jc w:val="both"/>
        <w:rPr>
          <w:rFonts w:ascii="Helvetica" w:hAnsi="Helvetica" w:cs="Helvetica"/>
        </w:rPr>
      </w:pPr>
      <w:r w:rsidRPr="004D2F88">
        <w:rPr>
          <w:rFonts w:ascii="Helvetica" w:hAnsi="Helvetica" w:cs="Helvetica"/>
        </w:rPr>
        <w:t>Ogni pannello sarà completamente ispezionabile e avrà superficie microforata.</w:t>
      </w:r>
      <w:r w:rsidR="007D278F">
        <w:rPr>
          <w:rFonts w:ascii="Helvetica" w:hAnsi="Helvetica" w:cs="Helvetica"/>
        </w:rPr>
        <w:t xml:space="preserve"> </w:t>
      </w:r>
      <w:r w:rsidRPr="004D2F88">
        <w:rPr>
          <w:rFonts w:ascii="Helvetica" w:hAnsi="Helvetica" w:cs="Helvetica"/>
        </w:rPr>
        <w:t>La foratura avrà fori diametro 1.5mm sfalsati a 45° con rapporto V/P 22%. I pannelli avranno uno scuretto non forato da 10mm sui quattro lati.</w:t>
      </w:r>
    </w:p>
    <w:p w14:paraId="37B0A5CE" w14:textId="77777777" w:rsidR="004D2F88" w:rsidRPr="004D2F88" w:rsidRDefault="004D2F88" w:rsidP="004D2F88">
      <w:pPr>
        <w:autoSpaceDE w:val="0"/>
        <w:autoSpaceDN w:val="0"/>
        <w:adjustRightInd w:val="0"/>
        <w:jc w:val="both"/>
        <w:rPr>
          <w:rFonts w:ascii="Helvetica" w:hAnsi="Helvetica" w:cs="Helvetica"/>
        </w:rPr>
      </w:pPr>
      <w:r w:rsidRPr="004D2F88">
        <w:rPr>
          <w:rFonts w:ascii="Helvetica" w:hAnsi="Helvetica" w:cs="Helvetica"/>
        </w:rPr>
        <w:t>Per migliorare le prestazioni acustiche ogni pannello sarà fornito con applicazione di tessuto non tessuto fonoassorbente ignifugo applicato sul retro del peso di 60 g/m</w:t>
      </w:r>
      <w:r w:rsidRPr="004D2F88">
        <w:rPr>
          <w:rFonts w:ascii="Helvetica" w:hAnsi="Helvetica" w:cs="Helvetica"/>
          <w:vertAlign w:val="superscript"/>
        </w:rPr>
        <w:t>2</w:t>
      </w:r>
      <w:r w:rsidRPr="004D2F88">
        <w:rPr>
          <w:rFonts w:ascii="Helvetica" w:hAnsi="Helvetica" w:cs="Helvetica"/>
        </w:rPr>
        <w:t xml:space="preserve"> di colore nero.</w:t>
      </w:r>
    </w:p>
    <w:p w14:paraId="36D81824" w14:textId="3D8D1679" w:rsidR="004D2F88" w:rsidRPr="004D2F88" w:rsidRDefault="004D2F88" w:rsidP="004D2F88">
      <w:pPr>
        <w:autoSpaceDE w:val="0"/>
        <w:autoSpaceDN w:val="0"/>
        <w:adjustRightInd w:val="0"/>
        <w:jc w:val="both"/>
        <w:rPr>
          <w:rFonts w:ascii="Helvetica" w:hAnsi="Helvetica" w:cs="Helvetica"/>
        </w:rPr>
      </w:pPr>
      <w:r w:rsidRPr="004D2F88">
        <w:rPr>
          <w:rFonts w:ascii="Helvetica" w:hAnsi="Helvetica" w:cs="Helvetica"/>
        </w:rPr>
        <w:t>I pannelli risponderanno alla classe di reazione al fuoco Euroclasse A1 (D.M. del 15 Marzo 2005); manterranno stabilità dimensionale anche in situazioni ambientali estreme e potranno essere installati in ambienti con elevati tassi d’umidità relativa e notevoli sbalzi termici.</w:t>
      </w:r>
      <w:r w:rsidR="007D278F">
        <w:rPr>
          <w:rFonts w:ascii="Helvetica" w:hAnsi="Helvetica" w:cs="Helvetica"/>
        </w:rPr>
        <w:t xml:space="preserve"> </w:t>
      </w:r>
      <w:r w:rsidRPr="004D2F88">
        <w:rPr>
          <w:rFonts w:ascii="Helvetica" w:hAnsi="Helvetica" w:cs="Helvetica"/>
        </w:rPr>
        <w:t>Per l’impiego in esterni si consiglia di contattare l’ufficio tecnico TRE C.</w:t>
      </w:r>
    </w:p>
    <w:p w14:paraId="54F23055" w14:textId="77777777" w:rsidR="00DD5426" w:rsidRDefault="00DD5426" w:rsidP="00DD5426">
      <w:pPr>
        <w:autoSpaceDE w:val="0"/>
        <w:autoSpaceDN w:val="0"/>
        <w:adjustRightInd w:val="0"/>
        <w:jc w:val="both"/>
        <w:rPr>
          <w:rFonts w:ascii="Helvetica" w:hAnsi="Helvetica" w:cs="Helvetica"/>
        </w:rPr>
      </w:pPr>
      <w:r>
        <w:rPr>
          <w:rFonts w:ascii="Helvetica" w:hAnsi="Helvetica" w:cs="Helvetica"/>
        </w:rPr>
        <w:t xml:space="preserve">Ciascun </w:t>
      </w:r>
      <w:r w:rsidRPr="004D2F88">
        <w:rPr>
          <w:rFonts w:ascii="Helvetica" w:hAnsi="Helvetica" w:cs="Helvetica"/>
        </w:rPr>
        <w:t>pannello sarà installato ad incastro su specifica struttura di sostegno nascosta Sistema CLIP-IN prodotta da TRE C composta da</w:t>
      </w:r>
      <w:r>
        <w:rPr>
          <w:rFonts w:ascii="Helvetica" w:hAnsi="Helvetica" w:cs="Helvetica"/>
        </w:rPr>
        <w:t>: struttura secondaria</w:t>
      </w:r>
      <w:r w:rsidRPr="004D2F88">
        <w:rPr>
          <w:rFonts w:ascii="Helvetica" w:hAnsi="Helvetica" w:cs="Helvetica"/>
        </w:rPr>
        <w:t xml:space="preserve"> profilo a triangolo tipo W_PTR_ZN, sospesa a</w:t>
      </w:r>
      <w:r>
        <w:rPr>
          <w:rFonts w:ascii="Helvetica" w:hAnsi="Helvetica" w:cs="Helvetica"/>
        </w:rPr>
        <w:t xml:space="preserve">lla struttura primaria costituita da profili in acciaio TREC </w:t>
      </w:r>
      <w:r w:rsidRPr="00341EEE">
        <w:rPr>
          <w:rFonts w:ascii="Helvetica" w:hAnsi="Helvetica" w:cs="Helvetica"/>
        </w:rPr>
        <w:t>W_PR_STRD</w:t>
      </w:r>
      <w:r>
        <w:rPr>
          <w:rFonts w:ascii="Helvetica" w:hAnsi="Helvetica" w:cs="Helvetica"/>
        </w:rPr>
        <w:t xml:space="preserve"> mediante adattatori </w:t>
      </w:r>
      <w:r w:rsidRPr="00341EEE">
        <w:rPr>
          <w:rFonts w:ascii="Helvetica" w:hAnsi="Helvetica" w:cs="Helvetica"/>
        </w:rPr>
        <w:t>W_SOPTR-OME</w:t>
      </w:r>
      <w:r>
        <w:rPr>
          <w:rFonts w:ascii="Helvetica" w:hAnsi="Helvetica" w:cs="Helvetica"/>
        </w:rPr>
        <w:t xml:space="preserve">. La struttura primaria sarà sospesa a sua volta </w:t>
      </w:r>
      <w:r w:rsidRPr="004D2F88">
        <w:rPr>
          <w:rFonts w:ascii="Helvetica" w:hAnsi="Helvetica" w:cs="Helvetica"/>
        </w:rPr>
        <w:t>mediante agganci</w:t>
      </w:r>
      <w:r>
        <w:rPr>
          <w:rFonts w:ascii="Helvetica" w:hAnsi="Helvetica" w:cs="Helvetica"/>
        </w:rPr>
        <w:t xml:space="preserve"> molla con pendino a “C” fisso </w:t>
      </w:r>
      <w:r w:rsidRPr="00341EEE">
        <w:rPr>
          <w:rFonts w:ascii="Helvetica" w:hAnsi="Helvetica" w:cs="Helvetica"/>
        </w:rPr>
        <w:t>W_PEND_D4_MOLL</w:t>
      </w:r>
      <w:r>
        <w:rPr>
          <w:rFonts w:ascii="Helvetica" w:hAnsi="Helvetica" w:cs="Helvetica"/>
        </w:rPr>
        <w:t xml:space="preserve"> e</w:t>
      </w:r>
      <w:r w:rsidRPr="004D2F88">
        <w:rPr>
          <w:rFonts w:ascii="Helvetica" w:hAnsi="Helvetica" w:cs="Helvetica"/>
        </w:rPr>
        <w:t xml:space="preserve"> pendin</w:t>
      </w:r>
      <w:r>
        <w:rPr>
          <w:rFonts w:ascii="Helvetica" w:hAnsi="Helvetica" w:cs="Helvetica"/>
        </w:rPr>
        <w:t>i</w:t>
      </w:r>
      <w:r w:rsidRPr="004D2F88">
        <w:rPr>
          <w:rFonts w:ascii="Helvetica" w:hAnsi="Helvetica" w:cs="Helvetica"/>
        </w:rPr>
        <w:t xml:space="preserve"> rigid</w:t>
      </w:r>
      <w:r>
        <w:rPr>
          <w:rFonts w:ascii="Helvetica" w:hAnsi="Helvetica" w:cs="Helvetica"/>
        </w:rPr>
        <w:t>i</w:t>
      </w:r>
      <w:r w:rsidRPr="004D2F88">
        <w:rPr>
          <w:rFonts w:ascii="Helvetica" w:hAnsi="Helvetica" w:cs="Helvetica"/>
        </w:rPr>
        <w:t xml:space="preserve"> d’acciaio zincato in filo diametro 4 mm W_PEND_D4_</w:t>
      </w:r>
      <w:r>
        <w:rPr>
          <w:rFonts w:ascii="Helvetica" w:hAnsi="Helvetica" w:cs="Helvetica"/>
        </w:rPr>
        <w:t>1</w:t>
      </w:r>
      <w:r w:rsidRPr="004D2F88">
        <w:rPr>
          <w:rFonts w:ascii="Helvetica" w:hAnsi="Helvetica" w:cs="Helvetica"/>
        </w:rPr>
        <w:t>500</w:t>
      </w:r>
      <w:r>
        <w:rPr>
          <w:rFonts w:ascii="Helvetica" w:hAnsi="Helvetica" w:cs="Helvetica"/>
        </w:rPr>
        <w:t>.</w:t>
      </w:r>
    </w:p>
    <w:p w14:paraId="6A351720" w14:textId="77777777" w:rsidR="00DD5426" w:rsidRDefault="00DD5426" w:rsidP="00DD5426">
      <w:pPr>
        <w:autoSpaceDE w:val="0"/>
        <w:autoSpaceDN w:val="0"/>
        <w:adjustRightInd w:val="0"/>
        <w:jc w:val="both"/>
        <w:rPr>
          <w:rFonts w:ascii="Helvetica" w:hAnsi="Helvetica" w:cs="Helvetica"/>
        </w:rPr>
      </w:pPr>
      <w:r w:rsidRPr="004D2F88">
        <w:rPr>
          <w:rFonts w:ascii="Helvetica" w:hAnsi="Helvetica" w:cs="Helvetica"/>
        </w:rPr>
        <w:t xml:space="preserve">Lungo il perimetro, il controsoffitto verrà rifinito con apposito profilo d’acciaio perimetrale </w:t>
      </w:r>
      <w:r>
        <w:rPr>
          <w:rFonts w:ascii="Helvetica" w:hAnsi="Helvetica" w:cs="Helvetica"/>
        </w:rPr>
        <w:t xml:space="preserve">TRE C </w:t>
      </w:r>
      <w:r w:rsidRPr="004D2F88">
        <w:rPr>
          <w:rFonts w:ascii="Helvetica" w:hAnsi="Helvetica" w:cs="Helvetica"/>
        </w:rPr>
        <w:t>W_PL_20x40 con finitura coordinata a quella del controsoffitto. I pannelli verranno assicurati al profilo tramite molle di tenuta in acciaio armonico W_MOLL_40x20.</w:t>
      </w:r>
    </w:p>
    <w:p w14:paraId="24BB45D3" w14:textId="77777777" w:rsidR="004D2F88" w:rsidRPr="004D2F88" w:rsidRDefault="004D2F88" w:rsidP="004D2F88">
      <w:pPr>
        <w:jc w:val="both"/>
        <w:rPr>
          <w:rFonts w:ascii="Helvetica" w:hAnsi="Helvetica"/>
        </w:rPr>
      </w:pPr>
    </w:p>
    <w:p w14:paraId="5B7C029A" w14:textId="4540AE1B" w:rsidR="00DD5426" w:rsidRPr="00DD5426" w:rsidRDefault="008A3D4F" w:rsidP="00DD5426">
      <w:pPr>
        <w:jc w:val="both"/>
        <w:rPr>
          <w:rFonts w:ascii="Helvetica" w:hAnsi="Helvetica"/>
          <w:i/>
          <w:lang w:val="en-US"/>
        </w:rPr>
      </w:pPr>
      <w:r>
        <w:rPr>
          <w:rFonts w:ascii="Helvetica" w:hAnsi="Helvetica"/>
          <w:i/>
          <w:lang w:val="en-US"/>
        </w:rPr>
        <w:t>S</w:t>
      </w:r>
      <w:r w:rsidR="004D2F88" w:rsidRPr="004D2F88">
        <w:rPr>
          <w:rFonts w:ascii="Helvetica" w:hAnsi="Helvetica"/>
          <w:i/>
          <w:lang w:val="en-US"/>
        </w:rPr>
        <w:t>pecifications</w:t>
      </w:r>
    </w:p>
    <w:p w14:paraId="3F7CBBCA" w14:textId="77777777" w:rsidR="00DD5426" w:rsidRPr="00DD5426" w:rsidRDefault="00DD5426" w:rsidP="000000FE">
      <w:pPr>
        <w:jc w:val="both"/>
        <w:rPr>
          <w:rFonts w:ascii="Helvetica" w:hAnsi="Helvetica" w:cs="Tahoma"/>
          <w:lang w:val="en-US"/>
        </w:rPr>
      </w:pPr>
      <w:r w:rsidRPr="00DD5426">
        <w:rPr>
          <w:rFonts w:ascii="Helvetica" w:hAnsi="Helvetica" w:cs="Tahoma"/>
          <w:lang w:val="en-US"/>
        </w:rPr>
        <w:t xml:space="preserve">The ceiling panels of the </w:t>
      </w:r>
      <w:r w:rsidRPr="00DD5426">
        <w:rPr>
          <w:rFonts w:ascii="Helvetica" w:hAnsi="Helvetica" w:cs="Tahoma"/>
          <w:b/>
          <w:bCs/>
          <w:lang w:val="en-US"/>
        </w:rPr>
        <w:t>CLIP-IN SYSTEM</w:t>
      </w:r>
      <w:r w:rsidRPr="00DD5426">
        <w:rPr>
          <w:rFonts w:ascii="Helvetica" w:hAnsi="Helvetica" w:cs="Tahoma"/>
          <w:lang w:val="en-US"/>
        </w:rPr>
        <w:t>, produced by TRE C, will be made of pre-painted hot-dip galvanized steel with a thickness of 0.6mm. The panel finish will be white RAL 9010. The unitary module will measure 600x600x25 mm, with a 3 mm chamfered edge, type A45. Each panel will be fully inspectable and will feature a micro-perforated surface. The perforation will have 1.5mm diameter holes staggered at a 45° angle, with a V/P ratio of 22%. The panels will have an unperforated border of 10mm on all four sides.</w:t>
      </w:r>
    </w:p>
    <w:p w14:paraId="55FB1F7F" w14:textId="77777777" w:rsidR="00DD5426" w:rsidRPr="00DD5426" w:rsidRDefault="00DD5426" w:rsidP="000000FE">
      <w:pPr>
        <w:jc w:val="both"/>
        <w:rPr>
          <w:rFonts w:ascii="Helvetica" w:hAnsi="Helvetica" w:cs="Tahoma"/>
          <w:lang w:val="en-US"/>
        </w:rPr>
      </w:pPr>
      <w:r w:rsidRPr="00DD5426">
        <w:rPr>
          <w:rFonts w:ascii="Helvetica" w:hAnsi="Helvetica" w:cs="Tahoma"/>
          <w:lang w:val="en-US"/>
        </w:rPr>
        <w:t xml:space="preserve">To improve acoustic performance, each panel will be provided with a fire-resistant sound-absorbing nonwoven fabric applied to the back, weighing 60 g/m² and colored black. The panels will meet the fire reaction class </w:t>
      </w:r>
      <w:proofErr w:type="spellStart"/>
      <w:r w:rsidRPr="00DD5426">
        <w:rPr>
          <w:rFonts w:ascii="Helvetica" w:hAnsi="Helvetica" w:cs="Tahoma"/>
          <w:lang w:val="en-US"/>
        </w:rPr>
        <w:t>Euroclass</w:t>
      </w:r>
      <w:proofErr w:type="spellEnd"/>
      <w:r w:rsidRPr="00DD5426">
        <w:rPr>
          <w:rFonts w:ascii="Helvetica" w:hAnsi="Helvetica" w:cs="Tahoma"/>
          <w:lang w:val="en-US"/>
        </w:rPr>
        <w:t xml:space="preserve"> A1 (D.M. March 15, 2005); they will maintain dimensional stability even in extreme environmental conditions and can be installed in areas with high relative humidity and significant temperature fluctuations. For outdoor use, it is recommended to contact TRE C's technical department.</w:t>
      </w:r>
    </w:p>
    <w:p w14:paraId="629904E8" w14:textId="3BFBC851" w:rsidR="00A614E3" w:rsidRPr="00DD5426" w:rsidRDefault="00DD5426" w:rsidP="000000FE">
      <w:pPr>
        <w:jc w:val="both"/>
        <w:rPr>
          <w:rFonts w:ascii="Helvetica" w:hAnsi="Helvetica"/>
          <w:lang w:val="en-US"/>
        </w:rPr>
      </w:pPr>
      <w:r w:rsidRPr="00DD5426">
        <w:rPr>
          <w:rFonts w:ascii="Helvetica" w:hAnsi="Helvetica" w:cs="Tahoma"/>
          <w:lang w:val="en-US"/>
        </w:rPr>
        <w:t>Each panel will be installed with a snap-fit system onto a specific hidden support structure, the CLIP-IN system, produced by TRE C, consisting of: a secondary structure with a triangular profile type W_PTR_ZN, suspended from the primary structure made of steel profiles TREC W_PR_STRD via adapters W_SOPTR-OME. The primary structure will be suspended by spring hooks with a fixed “C” pendant W_PEND_D4_MOLL and rigid galvanized steel pendants with 4 mm diameter wire W_PEND_D4_1500. Along the perimeter, the ceiling will be finished with a special steel perimeter profile TRE C W_PL_20x40, with a finish matching the ceiling. The panels will be secured to the profile using spring fasteners made of harmonic steel W_MOLL_40x20.</w:t>
      </w:r>
    </w:p>
    <w:sectPr w:rsidR="00A614E3" w:rsidRPr="00DD5426" w:rsidSect="00273940">
      <w:pgSz w:w="11900" w:h="16840"/>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2F88"/>
    <w:rsid w:val="000000FE"/>
    <w:rsid w:val="001D2664"/>
    <w:rsid w:val="00255E79"/>
    <w:rsid w:val="00273940"/>
    <w:rsid w:val="00315729"/>
    <w:rsid w:val="003F1BCF"/>
    <w:rsid w:val="004D2F88"/>
    <w:rsid w:val="00613D6C"/>
    <w:rsid w:val="006D49F5"/>
    <w:rsid w:val="007D278F"/>
    <w:rsid w:val="008A3D4F"/>
    <w:rsid w:val="00A614E3"/>
    <w:rsid w:val="00DD54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E5269F"/>
  <w15:chartTrackingRefBased/>
  <w15:docId w15:val="{F5EEAE0C-44D0-4AC0-8CEA-FFC885F760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2F88"/>
    <w:pPr>
      <w:spacing w:after="0" w:line="240" w:lineRule="auto"/>
    </w:pPr>
    <w:rPr>
      <w:rFonts w:eastAsiaTheme="minorEastAsia"/>
      <w:kern w:val="0"/>
      <w:sz w:val="24"/>
      <w:szCs w:val="24"/>
      <w:lang w:val="it-IT" w:eastAsia="it-IT"/>
      <w14:ligatures w14:val="none"/>
    </w:rPr>
  </w:style>
  <w:style w:type="paragraph" w:styleId="Heading1">
    <w:name w:val="heading 1"/>
    <w:basedOn w:val="Normal"/>
    <w:next w:val="Normal"/>
    <w:link w:val="Heading1Char"/>
    <w:uiPriority w:val="9"/>
    <w:qFormat/>
    <w:rsid w:val="004D2F88"/>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4D2F88"/>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D2F88"/>
    <w:rPr>
      <w:rFonts w:asciiTheme="majorHAnsi" w:eastAsiaTheme="majorEastAsia" w:hAnsiTheme="majorHAnsi" w:cstheme="majorBidi"/>
      <w:color w:val="2F5496" w:themeColor="accent1" w:themeShade="BF"/>
      <w:kern w:val="0"/>
      <w:sz w:val="32"/>
      <w:szCs w:val="32"/>
      <w:lang w:val="it-IT" w:eastAsia="it-IT"/>
      <w14:ligatures w14:val="none"/>
    </w:rPr>
  </w:style>
  <w:style w:type="character" w:customStyle="1" w:styleId="Heading2Char">
    <w:name w:val="Heading 2 Char"/>
    <w:basedOn w:val="DefaultParagraphFont"/>
    <w:link w:val="Heading2"/>
    <w:uiPriority w:val="9"/>
    <w:rsid w:val="004D2F88"/>
    <w:rPr>
      <w:rFonts w:asciiTheme="majorHAnsi" w:eastAsiaTheme="majorEastAsia" w:hAnsiTheme="majorHAnsi" w:cstheme="majorBidi"/>
      <w:color w:val="2F5496" w:themeColor="accent1" w:themeShade="BF"/>
      <w:kern w:val="0"/>
      <w:sz w:val="26"/>
      <w:szCs w:val="26"/>
      <w:lang w:val="it-IT" w:eastAsia="it-I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Pages>
  <Words>541</Words>
  <Characters>3088</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TRE C - Voci capitolato Clip-In System</dc:title>
  <dc:subject/>
  <dc:creator>alessio.maggi;TRE C;trec.it</dc:creator>
  <cp:keywords>TRE C trec.it</cp:keywords>
  <dc:description/>
  <cp:lastModifiedBy>alessio</cp:lastModifiedBy>
  <cp:revision>7</cp:revision>
  <dcterms:created xsi:type="dcterms:W3CDTF">2024-02-07T07:24:00Z</dcterms:created>
  <dcterms:modified xsi:type="dcterms:W3CDTF">2025-09-15T12:55:00Z</dcterms:modified>
</cp:coreProperties>
</file>